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BF" w:rsidRPr="003A7170" w:rsidRDefault="00ED5623" w:rsidP="00133AB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4001977</wp:posOffset>
                </wp:positionH>
                <wp:positionV relativeFrom="paragraph">
                  <wp:posOffset>2953</wp:posOffset>
                </wp:positionV>
                <wp:extent cx="2171065" cy="12014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Living Donor Team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MUSC Transplant Center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162 Ashley Ave., MSC 586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Charleston, SC 29425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Phone</w:t>
                            </w: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: (843) 792-1594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Fax</w:t>
                            </w: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: (843) 876-2968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Email</w:t>
                            </w: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: LiveDonor@musc.edu</w:t>
                            </w:r>
                          </w:p>
                          <w:p w:rsidR="007851BF" w:rsidRPr="007851BF" w:rsidRDefault="007851BF" w:rsidP="000532B4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.1pt;margin-top:.25pt;width:170.9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YF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" filled="f" stroked="f">
                <v:textbox>
                  <w:txbxContent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Living Donor Team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sz w:val="20"/>
                        </w:rPr>
                        <w:t>MUSC Transplant Center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sz w:val="20"/>
                        </w:rPr>
                        <w:t>162 Ashley Ave., MSC 586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sz w:val="20"/>
                        </w:rPr>
                        <w:t>Charleston, SC 29425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Phone</w:t>
                      </w:r>
                      <w:r w:rsidRPr="000532B4">
                        <w:rPr>
                          <w:rFonts w:ascii="Calibri" w:hAnsi="Calibri"/>
                          <w:sz w:val="20"/>
                        </w:rPr>
                        <w:t>: (843) 792-1594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Fax</w:t>
                      </w:r>
                      <w:r w:rsidRPr="000532B4">
                        <w:rPr>
                          <w:rFonts w:ascii="Calibri" w:hAnsi="Calibri"/>
                          <w:sz w:val="20"/>
                        </w:rPr>
                        <w:t>: (843) 876-2968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Email</w:t>
                      </w:r>
                      <w:r w:rsidRPr="000532B4">
                        <w:rPr>
                          <w:rFonts w:ascii="Calibri" w:hAnsi="Calibri"/>
                          <w:sz w:val="20"/>
                        </w:rPr>
                        <w:t>: LiveDonor@musc.edu</w:t>
                      </w:r>
                    </w:p>
                    <w:p w:rsidR="007851BF" w:rsidRPr="007851BF" w:rsidRDefault="007851BF" w:rsidP="000532B4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/>
        </w:rPr>
        <w:drawing>
          <wp:inline distT="0" distB="0" distL="0" distR="0" wp14:anchorId="59D3B90C" wp14:editId="2A6EF2A7">
            <wp:extent cx="2243455" cy="584835"/>
            <wp:effectExtent l="0" t="0" r="4445" b="5715"/>
            <wp:docPr id="7" name="Picture 7" descr="Transplant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lant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BF" w:rsidRPr="003A7170" w:rsidRDefault="007851BF" w:rsidP="00B3786D">
      <w:pPr>
        <w:ind w:left="5760" w:firstLine="720"/>
        <w:jc w:val="both"/>
        <w:rPr>
          <w:rFonts w:asciiTheme="minorHAnsi" w:hAnsiTheme="minorHAnsi"/>
        </w:rPr>
      </w:pPr>
    </w:p>
    <w:p w:rsidR="007851BF" w:rsidRPr="003A7170" w:rsidRDefault="007851BF" w:rsidP="006F2581">
      <w:pPr>
        <w:rPr>
          <w:rFonts w:asciiTheme="minorHAnsi" w:hAnsiTheme="minorHAnsi"/>
        </w:rPr>
      </w:pPr>
    </w:p>
    <w:p w:rsidR="006F2581" w:rsidRDefault="006F2581" w:rsidP="000532B4">
      <w:pPr>
        <w:rPr>
          <w:rFonts w:asciiTheme="minorHAnsi" w:hAnsiTheme="minorHAnsi"/>
          <w:sz w:val="20"/>
        </w:rPr>
      </w:pPr>
    </w:p>
    <w:p w:rsidR="00ED5623" w:rsidRDefault="00ED5623" w:rsidP="000532B4">
      <w:pPr>
        <w:rPr>
          <w:rFonts w:asciiTheme="minorHAnsi" w:hAnsiTheme="minorHAnsi"/>
          <w:sz w:val="20"/>
        </w:rPr>
      </w:pPr>
    </w:p>
    <w:p w:rsidR="00ED5623" w:rsidRPr="00ED5623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bookmarkStart w:id="0" w:name="_GoBack"/>
      <w:r w:rsidRPr="00ED5623">
        <w:rPr>
          <w:rFonts w:ascii="Calibri" w:eastAsia="Calibri" w:hAnsi="Calibri"/>
          <w:sz w:val="22"/>
          <w:szCs w:val="22"/>
        </w:rPr>
        <w:t xml:space="preserve">Dear </w:t>
      </w:r>
      <w:r w:rsidR="00133ABC">
        <w:rPr>
          <w:rFonts w:ascii="Calibri" w:eastAsia="Calibri" w:hAnsi="Calibri"/>
          <w:sz w:val="22"/>
          <w:szCs w:val="22"/>
        </w:rPr>
        <w:t>Living Donor Candidate:</w:t>
      </w:r>
    </w:p>
    <w:bookmarkEnd w:id="0"/>
    <w:p w:rsidR="00ED5623" w:rsidRPr="00ED5623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sz w:val="22"/>
          <w:szCs w:val="22"/>
        </w:rPr>
        <w:t xml:space="preserve">Thank you for your interest in living kidney donation; your selflessness is extraordinary. Becoming a living donor offers a loved one or friend an alternative to waiting on the national list.  </w:t>
      </w:r>
    </w:p>
    <w:p w:rsidR="00ED5623" w:rsidRPr="00ED5623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sz w:val="22"/>
          <w:szCs w:val="22"/>
        </w:rPr>
        <w:t>Before you donate, it is important to learn more about kidney donation so you ca</w:t>
      </w:r>
      <w:r w:rsidR="00320C38">
        <w:rPr>
          <w:rFonts w:ascii="Calibri" w:eastAsia="Calibri" w:hAnsi="Calibri"/>
          <w:sz w:val="22"/>
          <w:szCs w:val="22"/>
        </w:rPr>
        <w:t>n make an educated decision. W</w:t>
      </w:r>
      <w:r w:rsidRPr="00ED5623">
        <w:rPr>
          <w:rFonts w:ascii="Calibri" w:eastAsia="Calibri" w:hAnsi="Calibri"/>
          <w:sz w:val="22"/>
          <w:szCs w:val="22"/>
        </w:rPr>
        <w:t>e have included some materials for your review:</w:t>
      </w:r>
    </w:p>
    <w:p w:rsidR="00ED5623" w:rsidRPr="00ED5623" w:rsidRDefault="00ED5623" w:rsidP="00ED5623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i/>
          <w:sz w:val="22"/>
          <w:szCs w:val="22"/>
        </w:rPr>
        <w:t xml:space="preserve">Living Kidney Donation Step by Step – </w:t>
      </w:r>
      <w:r w:rsidRPr="00ED5623">
        <w:rPr>
          <w:rFonts w:ascii="Calibri" w:eastAsia="Calibri" w:hAnsi="Calibri"/>
          <w:sz w:val="22"/>
          <w:szCs w:val="22"/>
        </w:rPr>
        <w:t>A brief snapshot of the medical evaluation process.</w:t>
      </w:r>
    </w:p>
    <w:p w:rsidR="00ED5623" w:rsidRPr="00ED5623" w:rsidRDefault="00ED5623" w:rsidP="00ED5623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i/>
          <w:sz w:val="22"/>
          <w:szCs w:val="22"/>
        </w:rPr>
        <w:t>My Transplant Life: A Guide to Living Kidney Donation</w:t>
      </w:r>
      <w:r w:rsidRPr="00ED5623">
        <w:rPr>
          <w:rFonts w:ascii="Calibri" w:eastAsia="Calibri" w:hAnsi="Calibri"/>
          <w:sz w:val="22"/>
          <w:szCs w:val="22"/>
        </w:rPr>
        <w:t xml:space="preserve"> brochure – A detailed outline</w:t>
      </w:r>
      <w:r>
        <w:rPr>
          <w:rFonts w:ascii="Calibri" w:eastAsia="Calibri" w:hAnsi="Calibri"/>
          <w:sz w:val="22"/>
          <w:szCs w:val="22"/>
        </w:rPr>
        <w:t xml:space="preserve"> of</w:t>
      </w:r>
      <w:r w:rsidRPr="00ED5623">
        <w:rPr>
          <w:rFonts w:ascii="Calibri" w:eastAsia="Calibri" w:hAnsi="Calibri"/>
          <w:sz w:val="22"/>
          <w:szCs w:val="22"/>
        </w:rPr>
        <w:t xml:space="preserve"> the living donation </w:t>
      </w:r>
      <w:r w:rsidR="00740E5C">
        <w:rPr>
          <w:rFonts w:ascii="Calibri" w:eastAsia="Calibri" w:hAnsi="Calibri"/>
          <w:sz w:val="22"/>
          <w:szCs w:val="22"/>
        </w:rPr>
        <w:t xml:space="preserve">process </w:t>
      </w:r>
      <w:r w:rsidR="00740E5C" w:rsidRPr="00ED5623">
        <w:rPr>
          <w:rFonts w:ascii="Calibri" w:eastAsia="Calibri" w:hAnsi="Calibri"/>
          <w:sz w:val="22"/>
          <w:szCs w:val="22"/>
        </w:rPr>
        <w:t>and</w:t>
      </w:r>
      <w:r w:rsidRPr="00ED5623">
        <w:rPr>
          <w:rFonts w:ascii="Calibri" w:eastAsia="Calibri" w:hAnsi="Calibri"/>
          <w:sz w:val="22"/>
          <w:szCs w:val="22"/>
        </w:rPr>
        <w:t xml:space="preserve"> answers</w:t>
      </w:r>
      <w:r>
        <w:rPr>
          <w:rFonts w:ascii="Calibri" w:eastAsia="Calibri" w:hAnsi="Calibri"/>
          <w:sz w:val="22"/>
          <w:szCs w:val="22"/>
        </w:rPr>
        <w:t xml:space="preserve"> to</w:t>
      </w:r>
      <w:r w:rsidRPr="00ED5623">
        <w:rPr>
          <w:rFonts w:ascii="Calibri" w:eastAsia="Calibri" w:hAnsi="Calibri"/>
          <w:sz w:val="22"/>
          <w:szCs w:val="22"/>
        </w:rPr>
        <w:t xml:space="preserve"> Frequently Asked Questions.</w:t>
      </w:r>
    </w:p>
    <w:p w:rsidR="00ED5623" w:rsidRPr="00ED5623" w:rsidRDefault="00ED5623" w:rsidP="00ED5623">
      <w:pPr>
        <w:numPr>
          <w:ilvl w:val="0"/>
          <w:numId w:val="2"/>
        </w:numPr>
        <w:spacing w:line="276" w:lineRule="auto"/>
        <w:ind w:left="360"/>
        <w:contextualSpacing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i/>
          <w:sz w:val="22"/>
          <w:szCs w:val="22"/>
        </w:rPr>
        <w:t>MUSC Health’s Donor Exchange</w:t>
      </w:r>
      <w:r w:rsidRPr="00ED5623">
        <w:rPr>
          <w:rFonts w:ascii="Calibri" w:eastAsia="Calibri" w:hAnsi="Calibri"/>
          <w:sz w:val="22"/>
          <w:szCs w:val="22"/>
        </w:rPr>
        <w:t xml:space="preserve"> </w:t>
      </w:r>
      <w:r w:rsidRPr="00ED5623">
        <w:rPr>
          <w:rFonts w:ascii="Calibri" w:eastAsia="Calibri" w:hAnsi="Calibri"/>
          <w:i/>
          <w:sz w:val="22"/>
          <w:szCs w:val="22"/>
        </w:rPr>
        <w:t>Program</w:t>
      </w:r>
      <w:r w:rsidRPr="00ED5623">
        <w:rPr>
          <w:rFonts w:ascii="Calibri" w:eastAsia="Calibri" w:hAnsi="Calibri"/>
          <w:sz w:val="22"/>
          <w:szCs w:val="22"/>
        </w:rPr>
        <w:t xml:space="preserve"> brochure – A short overview of our program that overcomes donor-recipient incompatibility by “swapping” kidneys with participating transplant centers across the nation.</w:t>
      </w:r>
      <w:r>
        <w:rPr>
          <w:rFonts w:ascii="Calibri" w:eastAsia="Calibri" w:hAnsi="Calibri"/>
          <w:sz w:val="22"/>
          <w:szCs w:val="22"/>
        </w:rPr>
        <w:br/>
      </w:r>
    </w:p>
    <w:p w:rsidR="00133ABC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sz w:val="22"/>
          <w:szCs w:val="22"/>
        </w:rPr>
        <w:t>After reading the above</w:t>
      </w:r>
      <w:r w:rsidR="00133ABC">
        <w:rPr>
          <w:rFonts w:ascii="Calibri" w:eastAsia="Calibri" w:hAnsi="Calibri"/>
          <w:sz w:val="22"/>
          <w:szCs w:val="22"/>
        </w:rPr>
        <w:t xml:space="preserve"> information, you may begin the </w:t>
      </w:r>
      <w:r w:rsidRPr="00ED5623">
        <w:rPr>
          <w:rFonts w:ascii="Calibri" w:eastAsia="Calibri" w:hAnsi="Calibri"/>
          <w:sz w:val="22"/>
          <w:szCs w:val="22"/>
        </w:rPr>
        <w:t xml:space="preserve">living kidney donation </w:t>
      </w:r>
      <w:r w:rsidR="00133ABC" w:rsidRPr="00ED5623">
        <w:rPr>
          <w:rFonts w:ascii="Calibri" w:eastAsia="Calibri" w:hAnsi="Calibri"/>
          <w:sz w:val="22"/>
          <w:szCs w:val="22"/>
        </w:rPr>
        <w:t xml:space="preserve">process </w:t>
      </w:r>
      <w:r w:rsidRPr="00ED5623">
        <w:rPr>
          <w:rFonts w:ascii="Calibri" w:eastAsia="Calibri" w:hAnsi="Calibri"/>
          <w:sz w:val="22"/>
          <w:szCs w:val="22"/>
        </w:rPr>
        <w:t>by completing the</w:t>
      </w:r>
      <w:r w:rsidR="00133ABC">
        <w:rPr>
          <w:rFonts w:ascii="Calibri" w:eastAsia="Calibri" w:hAnsi="Calibri"/>
          <w:sz w:val="22"/>
          <w:szCs w:val="22"/>
        </w:rPr>
        <w:t xml:space="preserve"> enclosed </w:t>
      </w:r>
      <w:r w:rsidRPr="00ED5623">
        <w:rPr>
          <w:rFonts w:ascii="Calibri" w:eastAsia="Calibri" w:hAnsi="Calibri"/>
          <w:b/>
          <w:i/>
          <w:sz w:val="22"/>
          <w:szCs w:val="22"/>
        </w:rPr>
        <w:t xml:space="preserve">Living Donor Patient </w:t>
      </w:r>
      <w:r w:rsidR="00D32C24">
        <w:rPr>
          <w:rFonts w:ascii="Calibri" w:eastAsia="Calibri" w:hAnsi="Calibri"/>
          <w:b/>
          <w:i/>
          <w:sz w:val="22"/>
          <w:szCs w:val="22"/>
        </w:rPr>
        <w:t>Health History</w:t>
      </w:r>
      <w:r w:rsidRPr="00ED5623">
        <w:rPr>
          <w:rFonts w:ascii="Calibri" w:eastAsia="Calibri" w:hAnsi="Calibri"/>
          <w:b/>
          <w:i/>
          <w:sz w:val="22"/>
          <w:szCs w:val="22"/>
        </w:rPr>
        <w:t xml:space="preserve"> Form</w:t>
      </w:r>
      <w:r w:rsidR="00133ABC">
        <w:rPr>
          <w:rFonts w:ascii="Calibri" w:eastAsia="Calibri" w:hAnsi="Calibri"/>
          <w:sz w:val="22"/>
          <w:szCs w:val="22"/>
        </w:rPr>
        <w:t xml:space="preserve">.  </w:t>
      </w:r>
      <w:r w:rsidRPr="00ED5623">
        <w:rPr>
          <w:rFonts w:ascii="Calibri" w:eastAsia="Calibri" w:hAnsi="Calibri"/>
          <w:sz w:val="22"/>
          <w:szCs w:val="22"/>
        </w:rPr>
        <w:t xml:space="preserve">This form helps us determine if you are a suitable living donor candidate. You </w:t>
      </w:r>
      <w:r w:rsidRPr="00133ABC">
        <w:rPr>
          <w:rFonts w:ascii="Calibri" w:eastAsia="Calibri" w:hAnsi="Calibri"/>
          <w:b/>
          <w:sz w:val="22"/>
          <w:szCs w:val="22"/>
          <w:u w:val="single"/>
        </w:rPr>
        <w:t>MUST</w:t>
      </w:r>
      <w:r w:rsidRPr="00ED5623">
        <w:rPr>
          <w:rFonts w:ascii="Calibri" w:eastAsia="Calibri" w:hAnsi="Calibri"/>
          <w:sz w:val="22"/>
          <w:szCs w:val="22"/>
        </w:rPr>
        <w:t xml:space="preserve"> return this form to start the process.</w:t>
      </w:r>
    </w:p>
    <w:p w:rsidR="00ED5623" w:rsidRPr="00ED5623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sz w:val="22"/>
          <w:szCs w:val="22"/>
        </w:rPr>
        <w:t xml:space="preserve">Please do not hesitate to contact the Living Donor Team at (843) 792-1594 or </w:t>
      </w:r>
      <w:hyperlink r:id="rId9" w:history="1">
        <w:r w:rsidRPr="00ED5623">
          <w:rPr>
            <w:rFonts w:ascii="Calibri" w:eastAsia="Calibri" w:hAnsi="Calibri"/>
            <w:color w:val="0000FF"/>
            <w:sz w:val="22"/>
            <w:szCs w:val="22"/>
            <w:u w:val="single"/>
          </w:rPr>
          <w:t>LiveDonor@musc.edu</w:t>
        </w:r>
      </w:hyperlink>
      <w:r w:rsidRPr="00ED5623">
        <w:rPr>
          <w:rFonts w:ascii="Calibri" w:eastAsia="Calibri" w:hAnsi="Calibri"/>
          <w:sz w:val="22"/>
          <w:szCs w:val="22"/>
        </w:rPr>
        <w:t xml:space="preserve"> to discuss any questions or concerns you may have.  We look forward to working with you through this process. </w:t>
      </w:r>
    </w:p>
    <w:p w:rsidR="00133ABC" w:rsidRDefault="00031A51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723D474" wp14:editId="149A45E7">
            <wp:simplePos x="0" y="0"/>
            <wp:positionH relativeFrom="column">
              <wp:posOffset>-98425</wp:posOffset>
            </wp:positionH>
            <wp:positionV relativeFrom="paragraph">
              <wp:posOffset>492125</wp:posOffset>
            </wp:positionV>
            <wp:extent cx="1444625" cy="447675"/>
            <wp:effectExtent l="38100" t="114300" r="41275" b="123825"/>
            <wp:wrapTight wrapText="bothSides">
              <wp:wrapPolygon edited="0">
                <wp:start x="-658" y="138"/>
                <wp:lineTo x="-419" y="16766"/>
                <wp:lineTo x="15116" y="21855"/>
                <wp:lineTo x="20313" y="21991"/>
                <wp:lineTo x="20595" y="21847"/>
                <wp:lineTo x="22001" y="21128"/>
                <wp:lineTo x="21717" y="3592"/>
                <wp:lineTo x="21227" y="-6395"/>
                <wp:lineTo x="14252" y="-7483"/>
                <wp:lineTo x="1311" y="-869"/>
                <wp:lineTo x="-658" y="1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7" t="58416"/>
                    <a:stretch/>
                  </pic:blipFill>
                  <pic:spPr bwMode="auto">
                    <a:xfrm rot="540000">
                      <a:off x="0" y="0"/>
                      <a:ext cx="14446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23" w:rsidRPr="00ED5623">
        <w:rPr>
          <w:rFonts w:ascii="Calibri" w:eastAsia="Calibri" w:hAnsi="Calibri"/>
          <w:sz w:val="22"/>
          <w:szCs w:val="22"/>
        </w:rPr>
        <w:br/>
        <w:t>Best regards</w:t>
      </w:r>
      <w:r w:rsidR="00740E5C" w:rsidRPr="00ED5623">
        <w:rPr>
          <w:rFonts w:ascii="Calibri" w:eastAsia="Calibri" w:hAnsi="Calibri"/>
          <w:sz w:val="22"/>
          <w:szCs w:val="22"/>
        </w:rPr>
        <w:t xml:space="preserve">, </w:t>
      </w:r>
      <w:r w:rsidR="00133ABC">
        <w:rPr>
          <w:rFonts w:ascii="Calibri" w:eastAsia="Calibri" w:hAnsi="Calibri"/>
          <w:sz w:val="22"/>
          <w:szCs w:val="22"/>
        </w:rPr>
        <w:br/>
      </w:r>
      <w:r w:rsidR="00133ABC">
        <w:rPr>
          <w:rFonts w:ascii="Calibri" w:eastAsia="Calibri" w:hAnsi="Calibri"/>
          <w:sz w:val="22"/>
          <w:szCs w:val="22"/>
        </w:rPr>
        <w:br/>
      </w:r>
    </w:p>
    <w:p w:rsidR="00ED5623" w:rsidRPr="00ED5623" w:rsidRDefault="00031A51" w:rsidP="00031A51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>
        <w:rPr>
          <w:rFonts w:ascii="Calibri" w:eastAsia="Calibri" w:hAnsi="Calibri"/>
          <w:sz w:val="22"/>
          <w:szCs w:val="22"/>
        </w:rPr>
        <w:br/>
      </w:r>
      <w:r w:rsidR="00133ABC" w:rsidRPr="00133ABC">
        <w:rPr>
          <w:rFonts w:ascii="Calibri" w:eastAsia="Calibri" w:hAnsi="Calibri"/>
          <w:sz w:val="22"/>
          <w:szCs w:val="22"/>
        </w:rPr>
        <w:t>Sara Parker, RN, BSN, CCRN</w:t>
      </w:r>
      <w:r w:rsidR="00133ABC">
        <w:rPr>
          <w:rFonts w:ascii="Calibri" w:eastAsia="Calibri" w:hAnsi="Calibri"/>
          <w:sz w:val="22"/>
          <w:szCs w:val="22"/>
        </w:rPr>
        <w:br/>
      </w:r>
      <w:r w:rsidR="00684579">
        <w:rPr>
          <w:rFonts w:ascii="Calibri" w:eastAsia="Calibri" w:hAnsi="Calibri"/>
          <w:sz w:val="22"/>
          <w:szCs w:val="22"/>
        </w:rPr>
        <w:t>Living Donor Nurse</w:t>
      </w:r>
      <w:r w:rsidR="00133ABC" w:rsidRPr="00133ABC">
        <w:rPr>
          <w:rFonts w:ascii="Calibri" w:eastAsia="Calibri" w:hAnsi="Calibri"/>
          <w:sz w:val="22"/>
          <w:szCs w:val="22"/>
        </w:rPr>
        <w:t xml:space="preserve"> Coordinator</w:t>
      </w:r>
      <w:r w:rsidR="00133ABC">
        <w:rPr>
          <w:rFonts w:ascii="Calibri" w:eastAsia="Calibri" w:hAnsi="Calibri"/>
          <w:sz w:val="22"/>
          <w:szCs w:val="22"/>
        </w:rPr>
        <w:br/>
      </w:r>
      <w:r w:rsidR="00ED5623" w:rsidRPr="00ED5623">
        <w:rPr>
          <w:rFonts w:ascii="Calibri" w:eastAsia="Calibri" w:hAnsi="Calibri"/>
          <w:sz w:val="22"/>
          <w:szCs w:val="22"/>
        </w:rPr>
        <w:t>Living Donor Team</w:t>
      </w:r>
      <w:r w:rsidR="00ED5623" w:rsidRPr="00ED5623">
        <w:rPr>
          <w:rFonts w:ascii="Calibri" w:eastAsia="Calibri" w:hAnsi="Calibri"/>
          <w:sz w:val="22"/>
          <w:szCs w:val="22"/>
        </w:rPr>
        <w:br/>
        <w:t>MUSC Transplant Center</w:t>
      </w:r>
    </w:p>
    <w:p w:rsidR="00ED5623" w:rsidRPr="00ED5623" w:rsidRDefault="00ED5623" w:rsidP="00ED562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D5623">
        <w:rPr>
          <w:rFonts w:ascii="Calibri" w:eastAsia="Calibri" w:hAnsi="Calibri"/>
          <w:sz w:val="22"/>
          <w:szCs w:val="22"/>
        </w:rPr>
        <w:br/>
      </w:r>
    </w:p>
    <w:p w:rsidR="000532B4" w:rsidRPr="003A7170" w:rsidRDefault="00ED5623" w:rsidP="00133ABC">
      <w:pPr>
        <w:spacing w:after="200" w:line="276" w:lineRule="auto"/>
        <w:jc w:val="center"/>
        <w:rPr>
          <w:rFonts w:asciiTheme="minorHAnsi" w:hAnsiTheme="minorHAnsi"/>
          <w:sz w:val="20"/>
        </w:rPr>
      </w:pPr>
      <w:r w:rsidRPr="00ED5623">
        <w:rPr>
          <w:rFonts w:ascii="Calibri" w:eastAsia="Calibri" w:hAnsi="Calibri"/>
          <w:i/>
          <w:sz w:val="22"/>
          <w:szCs w:val="22"/>
        </w:rPr>
        <w:t xml:space="preserve">If you are interested in becoming a living donor, you </w:t>
      </w:r>
      <w:r w:rsidRPr="00ED5623">
        <w:rPr>
          <w:rFonts w:ascii="Calibri" w:eastAsia="Calibri" w:hAnsi="Calibri"/>
          <w:b/>
          <w:i/>
          <w:sz w:val="22"/>
          <w:szCs w:val="22"/>
        </w:rPr>
        <w:t>MUST</w:t>
      </w:r>
      <w:r w:rsidRPr="00ED5623">
        <w:rPr>
          <w:rFonts w:ascii="Calibri" w:eastAsia="Calibri" w:hAnsi="Calibri"/>
          <w:i/>
          <w:sz w:val="22"/>
          <w:szCs w:val="22"/>
        </w:rPr>
        <w:t xml:space="preserve"> complete the enclosed </w:t>
      </w:r>
      <w:r w:rsidRPr="00D32C24">
        <w:rPr>
          <w:rFonts w:ascii="Calibri" w:eastAsia="Calibri" w:hAnsi="Calibri"/>
          <w:b/>
          <w:i/>
          <w:sz w:val="22"/>
          <w:szCs w:val="22"/>
        </w:rPr>
        <w:t xml:space="preserve">Living Donor </w:t>
      </w:r>
      <w:r w:rsidRPr="00D32C24">
        <w:rPr>
          <w:rFonts w:ascii="Calibri" w:eastAsia="Calibri" w:hAnsi="Calibri"/>
          <w:b/>
          <w:i/>
          <w:sz w:val="22"/>
          <w:szCs w:val="22"/>
        </w:rPr>
        <w:br/>
        <w:t xml:space="preserve">Patient </w:t>
      </w:r>
      <w:r w:rsidR="00D32C24" w:rsidRPr="00D32C24">
        <w:rPr>
          <w:rFonts w:ascii="Calibri" w:eastAsia="Calibri" w:hAnsi="Calibri"/>
          <w:b/>
          <w:i/>
          <w:sz w:val="22"/>
          <w:szCs w:val="22"/>
        </w:rPr>
        <w:t>Health History</w:t>
      </w:r>
      <w:r w:rsidRPr="00ED5623">
        <w:rPr>
          <w:rFonts w:ascii="Calibri" w:eastAsia="Calibri" w:hAnsi="Calibri"/>
          <w:sz w:val="22"/>
          <w:szCs w:val="22"/>
        </w:rPr>
        <w:t xml:space="preserve"> </w:t>
      </w:r>
      <w:r w:rsidRPr="00611BF8">
        <w:rPr>
          <w:rFonts w:ascii="Calibri" w:eastAsia="Calibri" w:hAnsi="Calibri"/>
          <w:b/>
          <w:i/>
          <w:sz w:val="22"/>
          <w:szCs w:val="22"/>
        </w:rPr>
        <w:t>Form</w:t>
      </w:r>
      <w:r w:rsidRPr="00ED5623">
        <w:rPr>
          <w:rFonts w:ascii="Calibri" w:eastAsia="Calibri" w:hAnsi="Calibri"/>
          <w:sz w:val="22"/>
          <w:szCs w:val="22"/>
        </w:rPr>
        <w:t xml:space="preserve"> </w:t>
      </w:r>
      <w:r w:rsidRPr="00ED5623">
        <w:rPr>
          <w:rFonts w:ascii="Calibri" w:eastAsia="Calibri" w:hAnsi="Calibri"/>
          <w:i/>
          <w:sz w:val="22"/>
          <w:szCs w:val="22"/>
        </w:rPr>
        <w:t xml:space="preserve">and mail it to MUSC Transplant Center. </w:t>
      </w:r>
      <w:r w:rsidRPr="00ED5623">
        <w:rPr>
          <w:rFonts w:ascii="Calibri" w:eastAsia="Calibri" w:hAnsi="Calibri"/>
          <w:i/>
          <w:sz w:val="22"/>
          <w:szCs w:val="22"/>
        </w:rPr>
        <w:br/>
        <w:t>A self-addressed env</w:t>
      </w:r>
      <w:r w:rsidR="00320C38">
        <w:rPr>
          <w:rFonts w:ascii="Calibri" w:eastAsia="Calibri" w:hAnsi="Calibri"/>
          <w:i/>
          <w:sz w:val="22"/>
          <w:szCs w:val="22"/>
        </w:rPr>
        <w:t>elope is included with</w:t>
      </w:r>
      <w:r w:rsidRPr="00ED5623">
        <w:rPr>
          <w:rFonts w:ascii="Calibri" w:eastAsia="Calibri" w:hAnsi="Calibri"/>
          <w:i/>
          <w:sz w:val="22"/>
          <w:szCs w:val="22"/>
        </w:rPr>
        <w:t xml:space="preserve"> this letter.</w:t>
      </w:r>
    </w:p>
    <w:sectPr w:rsidR="000532B4" w:rsidRPr="003A7170" w:rsidSect="00F66A64">
      <w:pgSz w:w="12240" w:h="15840"/>
      <w:pgMar w:top="1000" w:right="1400" w:bottom="100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6" w:rsidRDefault="00191F46">
      <w:r>
        <w:separator/>
      </w:r>
    </w:p>
  </w:endnote>
  <w:endnote w:type="continuationSeparator" w:id="0">
    <w:p w:rsidR="00191F46" w:rsidRDefault="0019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6" w:rsidRDefault="00191F46">
      <w:r>
        <w:separator/>
      </w:r>
    </w:p>
  </w:footnote>
  <w:footnote w:type="continuationSeparator" w:id="0">
    <w:p w:rsidR="00191F46" w:rsidRDefault="0019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B6D"/>
    <w:multiLevelType w:val="hybridMultilevel"/>
    <w:tmpl w:val="40149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66A"/>
    <w:multiLevelType w:val="hybridMultilevel"/>
    <w:tmpl w:val="73E6A070"/>
    <w:lvl w:ilvl="0" w:tplc="8556DD9E">
      <w:start w:val="169"/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77388"/>
    <w:multiLevelType w:val="hybridMultilevel"/>
    <w:tmpl w:val="10004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9"/>
    <w:rsid w:val="00031A51"/>
    <w:rsid w:val="00040123"/>
    <w:rsid w:val="000532B4"/>
    <w:rsid w:val="000D1287"/>
    <w:rsid w:val="00133ABC"/>
    <w:rsid w:val="00191F46"/>
    <w:rsid w:val="001C4440"/>
    <w:rsid w:val="001D410B"/>
    <w:rsid w:val="001F1DF0"/>
    <w:rsid w:val="00200013"/>
    <w:rsid w:val="002012B0"/>
    <w:rsid w:val="00274F47"/>
    <w:rsid w:val="00275135"/>
    <w:rsid w:val="002C4126"/>
    <w:rsid w:val="00302504"/>
    <w:rsid w:val="00320C38"/>
    <w:rsid w:val="00352D70"/>
    <w:rsid w:val="00367C55"/>
    <w:rsid w:val="003A7170"/>
    <w:rsid w:val="003B3CF5"/>
    <w:rsid w:val="00466563"/>
    <w:rsid w:val="00476CFE"/>
    <w:rsid w:val="004A5EF8"/>
    <w:rsid w:val="00555E8E"/>
    <w:rsid w:val="005833E0"/>
    <w:rsid w:val="005D6073"/>
    <w:rsid w:val="00611BF8"/>
    <w:rsid w:val="0066591E"/>
    <w:rsid w:val="00684579"/>
    <w:rsid w:val="006846B4"/>
    <w:rsid w:val="006B7013"/>
    <w:rsid w:val="006D4A78"/>
    <w:rsid w:val="006E7D65"/>
    <w:rsid w:val="006F2581"/>
    <w:rsid w:val="0071445D"/>
    <w:rsid w:val="00740E5C"/>
    <w:rsid w:val="00747A76"/>
    <w:rsid w:val="00754416"/>
    <w:rsid w:val="0075652F"/>
    <w:rsid w:val="00756A7C"/>
    <w:rsid w:val="007851BF"/>
    <w:rsid w:val="007A13DE"/>
    <w:rsid w:val="007B4C6B"/>
    <w:rsid w:val="007C3795"/>
    <w:rsid w:val="00807216"/>
    <w:rsid w:val="00810DFB"/>
    <w:rsid w:val="008A3B35"/>
    <w:rsid w:val="008B5138"/>
    <w:rsid w:val="00960BCC"/>
    <w:rsid w:val="0097207B"/>
    <w:rsid w:val="009F5C23"/>
    <w:rsid w:val="00A159F6"/>
    <w:rsid w:val="00AC0CA3"/>
    <w:rsid w:val="00AC1409"/>
    <w:rsid w:val="00AD48D1"/>
    <w:rsid w:val="00B3786D"/>
    <w:rsid w:val="00B5245C"/>
    <w:rsid w:val="00B61592"/>
    <w:rsid w:val="00BB2929"/>
    <w:rsid w:val="00BC534E"/>
    <w:rsid w:val="00C008C2"/>
    <w:rsid w:val="00C713A8"/>
    <w:rsid w:val="00C76536"/>
    <w:rsid w:val="00CA7433"/>
    <w:rsid w:val="00CF1224"/>
    <w:rsid w:val="00D32C24"/>
    <w:rsid w:val="00D64742"/>
    <w:rsid w:val="00E359C5"/>
    <w:rsid w:val="00E3736A"/>
    <w:rsid w:val="00ED5623"/>
    <w:rsid w:val="00F66A64"/>
    <w:rsid w:val="00F81E70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BF"/>
    <w:rPr>
      <w:color w:val="0000FF"/>
      <w:u w:val="single"/>
    </w:rPr>
  </w:style>
  <w:style w:type="paragraph" w:styleId="Header">
    <w:name w:val="header"/>
    <w:basedOn w:val="Normal"/>
    <w:rsid w:val="008A3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BF"/>
    <w:rPr>
      <w:color w:val="0000FF"/>
      <w:u w:val="single"/>
    </w:rPr>
  </w:style>
  <w:style w:type="paragraph" w:styleId="Header">
    <w:name w:val="header"/>
    <w:basedOn w:val="Normal"/>
    <w:rsid w:val="008A3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veDonor@m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 Medical Center</vt:lpstr>
    </vt:vector>
  </TitlesOfParts>
  <Company>MUSC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 Medical Center</dc:title>
  <dc:creator>Carol Spell Lukow</dc:creator>
  <cp:lastModifiedBy>Windows User</cp:lastModifiedBy>
  <cp:revision>3</cp:revision>
  <cp:lastPrinted>2014-06-27T17:36:00Z</cp:lastPrinted>
  <dcterms:created xsi:type="dcterms:W3CDTF">2014-02-26T15:25:00Z</dcterms:created>
  <dcterms:modified xsi:type="dcterms:W3CDTF">2014-06-27T17:36:00Z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-1547427278</vt:i4>
  </property>
  <property fmtid="{D5CDD505-2E9C-101B-9397-08002B2CF9AE}" pid="4" name="_EmailSubject">
    <vt:lpwstr>LD form</vt:lpwstr>
  </property>
  <property fmtid="{D5CDD505-2E9C-101B-9397-08002B2CF9AE}" pid="5" name="_AuthorEmail">
    <vt:lpwstr>burbages@musc.edu</vt:lpwstr>
  </property>
  <property fmtid="{D5CDD505-2E9C-101B-9397-08002B2CF9AE}" pid="6" name="_AuthorEmailDisplayName">
    <vt:lpwstr>Parker, Sara M</vt:lpwstr>
  </property>
</Properties>
</file>